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78" w:rsidRPr="005C6178" w:rsidRDefault="005C6178" w:rsidP="005C6178">
      <w:pPr>
        <w:ind w:right="-3" w:firstLine="709"/>
        <w:jc w:val="center"/>
        <w:rPr>
          <w:bCs/>
          <w:sz w:val="28"/>
          <w:szCs w:val="28"/>
        </w:rPr>
      </w:pPr>
      <w:bookmarkStart w:id="0" w:name="_Hlk128570712"/>
      <w:r>
        <w:rPr>
          <w:bCs/>
          <w:sz w:val="28"/>
          <w:szCs w:val="28"/>
        </w:rPr>
        <w:t xml:space="preserve">ГБОУ ООШ №12 структурное подразделение детский сад №5 «Зернышко» </w:t>
      </w:r>
      <w:proofErr w:type="spellStart"/>
      <w:r>
        <w:rPr>
          <w:bCs/>
          <w:sz w:val="28"/>
          <w:szCs w:val="28"/>
        </w:rPr>
        <w:t>г.о</w:t>
      </w:r>
      <w:proofErr w:type="spellEnd"/>
      <w:r>
        <w:rPr>
          <w:bCs/>
          <w:sz w:val="28"/>
          <w:szCs w:val="28"/>
        </w:rPr>
        <w:t>. Чапаевск</w:t>
      </w:r>
    </w:p>
    <w:p w:rsidR="005C6178" w:rsidRDefault="005C6178" w:rsidP="005C6178">
      <w:pPr>
        <w:ind w:right="-3" w:firstLine="709"/>
        <w:jc w:val="center"/>
        <w:rPr>
          <w:bCs/>
          <w:i/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bCs/>
          <w:i/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bCs/>
          <w:i/>
          <w:sz w:val="28"/>
          <w:szCs w:val="28"/>
        </w:rPr>
      </w:pPr>
    </w:p>
    <w:p w:rsidR="005C6178" w:rsidRPr="005C6178" w:rsidRDefault="005C6178" w:rsidP="006B57F8">
      <w:pPr>
        <w:ind w:right="-3" w:firstLine="709"/>
        <w:jc w:val="center"/>
        <w:rPr>
          <w:bCs/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bCs/>
          <w:i/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bCs/>
          <w:i/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bCs/>
          <w:i/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Методическая разработка </w:t>
      </w:r>
    </w:p>
    <w:p w:rsidR="005C6178" w:rsidRPr="005C6178" w:rsidRDefault="005C6178" w:rsidP="006B57F8">
      <w:pPr>
        <w:ind w:right="-3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Тема </w:t>
      </w: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  <w:r w:rsidRPr="005C6178">
        <w:rPr>
          <w:sz w:val="28"/>
          <w:szCs w:val="28"/>
        </w:rPr>
        <w:t>«Драматизация по басне «Стрекоза и Муравей»</w:t>
      </w: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sz w:val="28"/>
          <w:szCs w:val="28"/>
        </w:rPr>
      </w:pPr>
    </w:p>
    <w:p w:rsidR="005C6178" w:rsidRDefault="005C6178" w:rsidP="005C6178">
      <w:pPr>
        <w:ind w:right="-3"/>
        <w:rPr>
          <w:sz w:val="28"/>
          <w:szCs w:val="28"/>
        </w:rPr>
      </w:pPr>
    </w:p>
    <w:p w:rsidR="005C6178" w:rsidRDefault="005C6178" w:rsidP="005C6178">
      <w:pPr>
        <w:ind w:right="-3" w:firstLine="709"/>
        <w:jc w:val="right"/>
        <w:rPr>
          <w:sz w:val="28"/>
          <w:szCs w:val="28"/>
        </w:rPr>
      </w:pPr>
      <w:r>
        <w:rPr>
          <w:sz w:val="28"/>
          <w:szCs w:val="28"/>
        </w:rPr>
        <w:t>Выполнили: Фофанова Мария Александровна,</w:t>
      </w:r>
    </w:p>
    <w:p w:rsidR="005C6178" w:rsidRDefault="005C6178" w:rsidP="005C6178">
      <w:pPr>
        <w:ind w:right="-3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Фролова Екатерина Александровна, </w:t>
      </w:r>
    </w:p>
    <w:p w:rsidR="005C6178" w:rsidRDefault="005C6178" w:rsidP="005C6178">
      <w:pPr>
        <w:ind w:right="-3" w:firstLine="709"/>
        <w:jc w:val="right"/>
        <w:rPr>
          <w:bCs/>
          <w:i/>
          <w:sz w:val="28"/>
          <w:szCs w:val="28"/>
        </w:rPr>
      </w:pPr>
      <w:r>
        <w:rPr>
          <w:sz w:val="28"/>
          <w:szCs w:val="28"/>
        </w:rPr>
        <w:t>Фильшина Лариса Николаевна</w:t>
      </w:r>
    </w:p>
    <w:p w:rsidR="005C6178" w:rsidRDefault="005C6178" w:rsidP="005C6178">
      <w:pPr>
        <w:ind w:right="-3"/>
        <w:rPr>
          <w:bCs/>
          <w:i/>
          <w:sz w:val="28"/>
          <w:szCs w:val="28"/>
        </w:rPr>
      </w:pPr>
    </w:p>
    <w:p w:rsidR="005C6178" w:rsidRDefault="005C6178" w:rsidP="006B57F8">
      <w:pPr>
        <w:ind w:right="-3" w:firstLine="709"/>
        <w:jc w:val="center"/>
        <w:rPr>
          <w:bCs/>
          <w:i/>
          <w:sz w:val="28"/>
          <w:szCs w:val="28"/>
        </w:rPr>
      </w:pPr>
    </w:p>
    <w:p w:rsidR="00001B8D" w:rsidRPr="005C6178" w:rsidRDefault="00001B8D" w:rsidP="006B57F8">
      <w:pPr>
        <w:ind w:right="-3" w:firstLine="709"/>
        <w:jc w:val="center"/>
        <w:rPr>
          <w:bCs/>
          <w:sz w:val="28"/>
          <w:szCs w:val="28"/>
        </w:rPr>
      </w:pPr>
      <w:r w:rsidRPr="005C6178">
        <w:rPr>
          <w:bCs/>
          <w:sz w:val="28"/>
          <w:szCs w:val="28"/>
        </w:rPr>
        <w:t>Конспект</w:t>
      </w:r>
      <w:r w:rsidRPr="005C6178">
        <w:rPr>
          <w:rFonts w:eastAsia="Calibri"/>
          <w:color w:val="000000"/>
          <w:sz w:val="28"/>
          <w:szCs w:val="28"/>
        </w:rPr>
        <w:t xml:space="preserve"> </w:t>
      </w:r>
      <w:r w:rsidR="006B57F8" w:rsidRPr="005C6178">
        <w:rPr>
          <w:rFonts w:eastAsia="Calibri"/>
          <w:color w:val="000000"/>
          <w:sz w:val="28"/>
          <w:szCs w:val="28"/>
        </w:rPr>
        <w:t>т</w:t>
      </w:r>
      <w:r w:rsidR="00370D4B" w:rsidRPr="005C6178">
        <w:rPr>
          <w:rFonts w:eastAsia="Calibri"/>
          <w:color w:val="000000"/>
          <w:sz w:val="28"/>
          <w:szCs w:val="28"/>
        </w:rPr>
        <w:t xml:space="preserve">еатрально-игровой деятельности </w:t>
      </w:r>
      <w:r w:rsidR="006B57F8" w:rsidRPr="005C6178">
        <w:rPr>
          <w:rFonts w:eastAsia="Calibri"/>
          <w:color w:val="000000"/>
          <w:sz w:val="28"/>
          <w:szCs w:val="28"/>
        </w:rPr>
        <w:t xml:space="preserve">с использованием </w:t>
      </w:r>
      <w:proofErr w:type="spellStart"/>
      <w:r w:rsidR="006B57F8" w:rsidRPr="005C6178">
        <w:rPr>
          <w:rFonts w:eastAsia="Calibri"/>
          <w:color w:val="000000"/>
          <w:sz w:val="28"/>
          <w:szCs w:val="28"/>
        </w:rPr>
        <w:t>социо</w:t>
      </w:r>
      <w:proofErr w:type="spellEnd"/>
      <w:r w:rsidR="006B57F8" w:rsidRPr="005C6178">
        <w:rPr>
          <w:rFonts w:eastAsia="Calibri"/>
          <w:color w:val="000000"/>
          <w:sz w:val="28"/>
          <w:szCs w:val="28"/>
        </w:rPr>
        <w:t xml:space="preserve">-игровой технологии </w:t>
      </w:r>
      <w:proofErr w:type="spellStart"/>
      <w:r w:rsidR="006B57F8" w:rsidRPr="005C6178">
        <w:rPr>
          <w:rFonts w:eastAsia="Calibri"/>
          <w:color w:val="000000"/>
          <w:sz w:val="28"/>
          <w:szCs w:val="28"/>
        </w:rPr>
        <w:t>Букатова</w:t>
      </w:r>
      <w:proofErr w:type="spellEnd"/>
      <w:r w:rsidR="006B57F8" w:rsidRPr="005C6178">
        <w:rPr>
          <w:rFonts w:eastAsia="Calibri"/>
          <w:color w:val="000000"/>
          <w:sz w:val="28"/>
          <w:szCs w:val="28"/>
        </w:rPr>
        <w:t xml:space="preserve"> В.М.</w:t>
      </w:r>
    </w:p>
    <w:p w:rsidR="00B52857" w:rsidRPr="005C6178" w:rsidRDefault="00B52857" w:rsidP="00001B8D">
      <w:pPr>
        <w:ind w:right="-3" w:firstLine="709"/>
        <w:jc w:val="both"/>
        <w:rPr>
          <w:bCs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3623"/>
        <w:gridCol w:w="1208"/>
        <w:gridCol w:w="4832"/>
      </w:tblGrid>
      <w:tr w:rsidR="00651C17" w:rsidTr="00AA3E46">
        <w:tc>
          <w:tcPr>
            <w:tcW w:w="3687" w:type="dxa"/>
          </w:tcPr>
          <w:p w:rsidR="00B52857" w:rsidRPr="00B52857" w:rsidRDefault="00B52857" w:rsidP="00A64677">
            <w:pPr>
              <w:ind w:right="-3"/>
              <w:rPr>
                <w:b/>
                <w:sz w:val="28"/>
                <w:szCs w:val="28"/>
              </w:rPr>
            </w:pPr>
            <w:r w:rsidRPr="00B52857">
              <w:rPr>
                <w:b/>
                <w:bCs/>
                <w:sz w:val="28"/>
                <w:szCs w:val="28"/>
              </w:rPr>
              <w:t>Тема</w:t>
            </w:r>
            <w:r w:rsidRPr="00B52857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6202" w:type="dxa"/>
            <w:gridSpan w:val="2"/>
          </w:tcPr>
          <w:p w:rsidR="00B52857" w:rsidRDefault="00A64677" w:rsidP="00B52857">
            <w:pPr>
              <w:ind w:right="-3"/>
              <w:jc w:val="both"/>
              <w:rPr>
                <w:b/>
                <w:bCs/>
                <w:sz w:val="28"/>
                <w:szCs w:val="28"/>
              </w:rPr>
            </w:pPr>
            <w:r w:rsidRPr="00B52857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Драматизация по басне «Стрекоза и Муравей</w:t>
            </w:r>
            <w:r w:rsidRPr="00B52857">
              <w:rPr>
                <w:b/>
                <w:sz w:val="28"/>
                <w:szCs w:val="28"/>
              </w:rPr>
              <w:t>»</w:t>
            </w:r>
          </w:p>
        </w:tc>
      </w:tr>
      <w:tr w:rsidR="00651C17" w:rsidTr="00AA3E46">
        <w:tc>
          <w:tcPr>
            <w:tcW w:w="3687" w:type="dxa"/>
          </w:tcPr>
          <w:p w:rsidR="00B52857" w:rsidRPr="00B52857" w:rsidRDefault="00B52857" w:rsidP="00B52857">
            <w:pPr>
              <w:ind w:right="-3"/>
              <w:jc w:val="both"/>
              <w:rPr>
                <w:bCs/>
                <w:i/>
                <w:sz w:val="28"/>
                <w:szCs w:val="28"/>
              </w:rPr>
            </w:pPr>
            <w:r w:rsidRPr="00B52857">
              <w:rPr>
                <w:bCs/>
                <w:i/>
                <w:sz w:val="28"/>
                <w:szCs w:val="28"/>
              </w:rPr>
              <w:t>Форма проведения:</w:t>
            </w:r>
            <w:r w:rsidRPr="00B52857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202" w:type="dxa"/>
            <w:gridSpan w:val="2"/>
          </w:tcPr>
          <w:p w:rsidR="00B52857" w:rsidRDefault="00CF4397" w:rsidP="00B52857">
            <w:pPr>
              <w:ind w:right="-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Игра-драматизация</w:t>
            </w:r>
          </w:p>
        </w:tc>
      </w:tr>
      <w:tr w:rsidR="00651C17" w:rsidTr="00AA3E46">
        <w:tc>
          <w:tcPr>
            <w:tcW w:w="3687" w:type="dxa"/>
          </w:tcPr>
          <w:p w:rsidR="00B52857" w:rsidRPr="006B57F8" w:rsidRDefault="006B57F8" w:rsidP="006B57F8">
            <w:pPr>
              <w:ind w:right="-3"/>
              <w:rPr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Возрастная группа</w:t>
            </w:r>
            <w:r w:rsidR="00A44FE5">
              <w:rPr>
                <w:bCs/>
                <w:i/>
                <w:sz w:val="28"/>
                <w:szCs w:val="28"/>
              </w:rPr>
              <w:t xml:space="preserve">: </w:t>
            </w:r>
          </w:p>
        </w:tc>
        <w:tc>
          <w:tcPr>
            <w:tcW w:w="6202" w:type="dxa"/>
            <w:gridSpan w:val="2"/>
          </w:tcPr>
          <w:p w:rsidR="00B52857" w:rsidRPr="00A44FE5" w:rsidRDefault="00CF439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подготовительная</w:t>
            </w:r>
          </w:p>
        </w:tc>
      </w:tr>
      <w:tr w:rsidR="00651C17" w:rsidTr="00AA3E46">
        <w:tc>
          <w:tcPr>
            <w:tcW w:w="3687" w:type="dxa"/>
          </w:tcPr>
          <w:p w:rsidR="00B52857" w:rsidRPr="006B57F8" w:rsidRDefault="00B52857" w:rsidP="006B57F8">
            <w:pPr>
              <w:ind w:right="-3"/>
              <w:rPr>
                <w:i/>
                <w:sz w:val="28"/>
                <w:szCs w:val="28"/>
              </w:rPr>
            </w:pPr>
            <w:r w:rsidRPr="00B52857">
              <w:rPr>
                <w:bCs/>
                <w:i/>
                <w:sz w:val="28"/>
                <w:szCs w:val="28"/>
              </w:rPr>
              <w:t>Задачи</w:t>
            </w:r>
            <w:r w:rsidRPr="00B52857">
              <w:rPr>
                <w:i/>
                <w:sz w:val="28"/>
                <w:szCs w:val="28"/>
              </w:rPr>
              <w:t>:</w:t>
            </w:r>
          </w:p>
        </w:tc>
        <w:tc>
          <w:tcPr>
            <w:tcW w:w="6202" w:type="dxa"/>
            <w:gridSpan w:val="2"/>
          </w:tcPr>
          <w:p w:rsidR="00B52857" w:rsidRDefault="000008BF" w:rsidP="00B5285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Формировать умение детей </w:t>
            </w:r>
            <w:r w:rsidR="00A44FE5">
              <w:rPr>
                <w:sz w:val="28"/>
                <w:szCs w:val="28"/>
              </w:rPr>
              <w:t>передавать</w:t>
            </w:r>
            <w:r>
              <w:rPr>
                <w:sz w:val="28"/>
                <w:szCs w:val="28"/>
              </w:rPr>
              <w:t xml:space="preserve"> образы героев в движении, мимике, жестах, интонациях</w:t>
            </w:r>
          </w:p>
          <w:p w:rsidR="000008BF" w:rsidRDefault="000008BF" w:rsidP="00B5285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Развивать умение детей драматизировать </w:t>
            </w:r>
            <w:r w:rsidR="00651C17">
              <w:rPr>
                <w:sz w:val="28"/>
                <w:szCs w:val="28"/>
              </w:rPr>
              <w:t xml:space="preserve">сюжет </w:t>
            </w:r>
            <w:r>
              <w:rPr>
                <w:sz w:val="28"/>
                <w:szCs w:val="28"/>
              </w:rPr>
              <w:t>знакомо</w:t>
            </w:r>
            <w:r w:rsidR="00651C17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</w:t>
            </w:r>
            <w:r w:rsidR="00A44FE5">
              <w:rPr>
                <w:sz w:val="28"/>
                <w:szCs w:val="28"/>
              </w:rPr>
              <w:t>произведени</w:t>
            </w:r>
            <w:r w:rsidR="00651C17">
              <w:rPr>
                <w:sz w:val="28"/>
                <w:szCs w:val="28"/>
              </w:rPr>
              <w:t>я</w:t>
            </w:r>
          </w:p>
          <w:p w:rsidR="00B52857" w:rsidRDefault="00A64677" w:rsidP="00A64677">
            <w:pPr>
              <w:ind w:right="-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B005DC">
              <w:rPr>
                <w:sz w:val="28"/>
                <w:szCs w:val="28"/>
              </w:rPr>
              <w:t xml:space="preserve">Побуждать к совместной деятельности детей </w:t>
            </w:r>
          </w:p>
        </w:tc>
      </w:tr>
      <w:tr w:rsidR="00651C17" w:rsidTr="00AA3E46">
        <w:tc>
          <w:tcPr>
            <w:tcW w:w="3687" w:type="dxa"/>
          </w:tcPr>
          <w:p w:rsidR="00B52857" w:rsidRPr="00B52857" w:rsidRDefault="00B52857" w:rsidP="001E3079">
            <w:pPr>
              <w:ind w:right="-3"/>
              <w:rPr>
                <w:bCs/>
                <w:i/>
                <w:sz w:val="28"/>
                <w:szCs w:val="28"/>
              </w:rPr>
            </w:pPr>
            <w:r w:rsidRPr="00B52857">
              <w:rPr>
                <w:bCs/>
                <w:i/>
                <w:sz w:val="28"/>
                <w:szCs w:val="28"/>
              </w:rPr>
              <w:t>Ожидаемые результаты</w:t>
            </w:r>
            <w:r w:rsidR="006B57F8">
              <w:rPr>
                <w:bCs/>
                <w:i/>
                <w:sz w:val="28"/>
                <w:szCs w:val="28"/>
              </w:rPr>
              <w:t xml:space="preserve"> (в соответствии с задачами)</w:t>
            </w:r>
          </w:p>
        </w:tc>
        <w:tc>
          <w:tcPr>
            <w:tcW w:w="6202" w:type="dxa"/>
            <w:gridSpan w:val="2"/>
          </w:tcPr>
          <w:p w:rsidR="00B52857" w:rsidRDefault="000008BF" w:rsidP="00B5285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Показывают образ героя в движении, мимике, жестах, интонации</w:t>
            </w:r>
          </w:p>
          <w:p w:rsidR="000008BF" w:rsidRDefault="00A44FE5" w:rsidP="00B5285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51C17">
              <w:rPr>
                <w:sz w:val="28"/>
                <w:szCs w:val="28"/>
              </w:rPr>
              <w:t xml:space="preserve"> </w:t>
            </w:r>
            <w:r w:rsidR="001F0907">
              <w:rPr>
                <w:sz w:val="28"/>
                <w:szCs w:val="28"/>
              </w:rPr>
              <w:t>Проигрывают сюжет знакомого произведения</w:t>
            </w:r>
          </w:p>
          <w:p w:rsidR="001F0907" w:rsidRPr="00EA5761" w:rsidRDefault="001F0907" w:rsidP="001F090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Взаимодействуют друг с другом для лучшего раскрытия сюжета произведения</w:t>
            </w:r>
          </w:p>
        </w:tc>
      </w:tr>
      <w:tr w:rsidR="00651C17" w:rsidTr="00AA3E46">
        <w:tc>
          <w:tcPr>
            <w:tcW w:w="3687" w:type="dxa"/>
          </w:tcPr>
          <w:p w:rsidR="006B57F8" w:rsidRPr="00B52857" w:rsidRDefault="006B57F8" w:rsidP="001E3079">
            <w:pPr>
              <w:ind w:right="-3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Используемые методы и приемы</w:t>
            </w:r>
          </w:p>
        </w:tc>
        <w:tc>
          <w:tcPr>
            <w:tcW w:w="6202" w:type="dxa"/>
            <w:gridSpan w:val="2"/>
          </w:tcPr>
          <w:p w:rsidR="006B57F8" w:rsidRDefault="00A44FE5" w:rsidP="00CA53A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Словесные:</w:t>
            </w:r>
            <w:r w:rsidR="00B005DC">
              <w:rPr>
                <w:sz w:val="28"/>
                <w:szCs w:val="28"/>
              </w:rPr>
              <w:t xml:space="preserve"> ответы на вопросы, проговаривание слов, заучивание отрывка из басни</w:t>
            </w:r>
          </w:p>
          <w:p w:rsidR="00A44FE5" w:rsidRDefault="00A44FE5" w:rsidP="00CA53A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Наглядные:</w:t>
            </w:r>
            <w:r w:rsidR="00B005DC">
              <w:rPr>
                <w:sz w:val="28"/>
                <w:szCs w:val="28"/>
              </w:rPr>
              <w:t xml:space="preserve"> рас</w:t>
            </w:r>
            <w:r w:rsidR="00CA53AB">
              <w:rPr>
                <w:sz w:val="28"/>
                <w:szCs w:val="28"/>
              </w:rPr>
              <w:t>сматривание иллюстраций к басне И. Крылова</w:t>
            </w:r>
            <w:r w:rsidR="00B005DC">
              <w:rPr>
                <w:sz w:val="28"/>
                <w:szCs w:val="28"/>
              </w:rPr>
              <w:t>, просмотр мультфильма «Стрекоза и муравей»</w:t>
            </w:r>
          </w:p>
          <w:p w:rsidR="00A44FE5" w:rsidRPr="00EA5761" w:rsidRDefault="00A44FE5" w:rsidP="00CA53AB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Практические:</w:t>
            </w:r>
            <w:r w:rsidR="00A64677">
              <w:rPr>
                <w:sz w:val="28"/>
                <w:szCs w:val="28"/>
              </w:rPr>
              <w:t xml:space="preserve"> </w:t>
            </w:r>
            <w:r w:rsidR="00B005DC">
              <w:rPr>
                <w:sz w:val="28"/>
                <w:szCs w:val="28"/>
              </w:rPr>
              <w:t>воспроизведение заученных отрывков, драматизация</w:t>
            </w:r>
          </w:p>
        </w:tc>
      </w:tr>
      <w:tr w:rsidR="00651C17" w:rsidTr="00AA3E46">
        <w:tc>
          <w:tcPr>
            <w:tcW w:w="3687" w:type="dxa"/>
          </w:tcPr>
          <w:p w:rsidR="00B52857" w:rsidRPr="00A57A74" w:rsidRDefault="00B52857" w:rsidP="001E3079">
            <w:pPr>
              <w:ind w:right="-3"/>
              <w:rPr>
                <w:i/>
                <w:sz w:val="28"/>
                <w:szCs w:val="28"/>
              </w:rPr>
            </w:pPr>
            <w:r w:rsidRPr="00B52857">
              <w:rPr>
                <w:bCs/>
                <w:i/>
                <w:sz w:val="28"/>
                <w:szCs w:val="28"/>
              </w:rPr>
              <w:t>Материалы и оборудование</w:t>
            </w:r>
            <w:r w:rsidRPr="00B52857">
              <w:rPr>
                <w:i/>
                <w:sz w:val="28"/>
                <w:szCs w:val="28"/>
              </w:rPr>
              <w:t>:</w:t>
            </w:r>
          </w:p>
        </w:tc>
        <w:tc>
          <w:tcPr>
            <w:tcW w:w="6202" w:type="dxa"/>
            <w:gridSpan w:val="2"/>
          </w:tcPr>
          <w:p w:rsidR="00B52857" w:rsidRPr="001F0907" w:rsidRDefault="00B005DC" w:rsidP="00CA53AB">
            <w:pPr>
              <w:ind w:right="-3"/>
              <w:rPr>
                <w:sz w:val="28"/>
                <w:szCs w:val="28"/>
              </w:rPr>
            </w:pPr>
            <w:r w:rsidRPr="001F0907">
              <w:rPr>
                <w:sz w:val="28"/>
                <w:szCs w:val="28"/>
              </w:rPr>
              <w:t>Жребий для деления на команды, атрибуты для драматизации</w:t>
            </w:r>
            <w:r w:rsidR="00CA53AB">
              <w:rPr>
                <w:sz w:val="28"/>
                <w:szCs w:val="28"/>
              </w:rPr>
              <w:t xml:space="preserve"> </w:t>
            </w:r>
            <w:r w:rsidRPr="001F0907">
              <w:rPr>
                <w:sz w:val="28"/>
                <w:szCs w:val="28"/>
              </w:rPr>
              <w:t>(маски, костюмы, декорации</w:t>
            </w:r>
            <w:r w:rsidR="00CA53AB">
              <w:rPr>
                <w:sz w:val="28"/>
                <w:szCs w:val="28"/>
              </w:rPr>
              <w:t xml:space="preserve"> (домик для муравья</w:t>
            </w:r>
            <w:r w:rsidRPr="001F0907">
              <w:rPr>
                <w:sz w:val="28"/>
                <w:szCs w:val="28"/>
              </w:rPr>
              <w:t>, веник)</w:t>
            </w:r>
          </w:p>
        </w:tc>
      </w:tr>
      <w:tr w:rsidR="00B52857" w:rsidTr="00A57A74">
        <w:tc>
          <w:tcPr>
            <w:tcW w:w="9889" w:type="dxa"/>
            <w:gridSpan w:val="3"/>
          </w:tcPr>
          <w:p w:rsidR="00B52857" w:rsidRDefault="00B52857" w:rsidP="00CA53AB">
            <w:pPr>
              <w:ind w:right="-3"/>
              <w:jc w:val="center"/>
              <w:rPr>
                <w:bCs/>
                <w:sz w:val="28"/>
                <w:szCs w:val="28"/>
              </w:rPr>
            </w:pPr>
            <w:r w:rsidRPr="00B52857">
              <w:rPr>
                <w:bCs/>
                <w:i/>
                <w:sz w:val="28"/>
                <w:szCs w:val="28"/>
              </w:rPr>
              <w:t xml:space="preserve">Логика проведения: </w:t>
            </w:r>
            <w:r w:rsidRPr="00B52857">
              <w:rPr>
                <w:i/>
                <w:sz w:val="28"/>
                <w:szCs w:val="28"/>
              </w:rPr>
              <w:t>(</w:t>
            </w:r>
            <w:r w:rsidRPr="00863FC7">
              <w:rPr>
                <w:i/>
                <w:sz w:val="28"/>
                <w:szCs w:val="28"/>
              </w:rPr>
              <w:t>при необходимости указать специалистов ДОО</w:t>
            </w:r>
            <w:r>
              <w:rPr>
                <w:sz w:val="28"/>
                <w:szCs w:val="28"/>
              </w:rPr>
              <w:t>)</w:t>
            </w:r>
          </w:p>
        </w:tc>
      </w:tr>
      <w:tr w:rsidR="001F0907" w:rsidTr="00D218AE">
        <w:tc>
          <w:tcPr>
            <w:tcW w:w="4944" w:type="dxa"/>
            <w:gridSpan w:val="2"/>
          </w:tcPr>
          <w:p w:rsidR="00231110" w:rsidRDefault="00231110" w:rsidP="00231110">
            <w:pPr>
              <w:ind w:right="-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945" w:type="dxa"/>
          </w:tcPr>
          <w:p w:rsidR="00231110" w:rsidRPr="00EA5761" w:rsidRDefault="00231110" w:rsidP="00231110">
            <w:pPr>
              <w:ind w:right="-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Деятельность воспитанников</w:t>
            </w:r>
          </w:p>
        </w:tc>
      </w:tr>
      <w:tr w:rsidR="001F0907" w:rsidTr="00D218AE">
        <w:tc>
          <w:tcPr>
            <w:tcW w:w="4944" w:type="dxa"/>
            <w:gridSpan w:val="2"/>
          </w:tcPr>
          <w:p w:rsidR="00CC46FB" w:rsidRDefault="00CC46FB" w:rsidP="00A6467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A64677" w:rsidRDefault="00A64677" w:rsidP="00A64677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Воспитатель </w:t>
            </w:r>
            <w:r w:rsidR="00F77864">
              <w:rPr>
                <w:bCs/>
                <w:sz w:val="28"/>
                <w:szCs w:val="28"/>
              </w:rPr>
              <w:t>демонстрирует</w:t>
            </w:r>
            <w:r w:rsidR="001F0907">
              <w:rPr>
                <w:bCs/>
                <w:sz w:val="28"/>
                <w:szCs w:val="28"/>
              </w:rPr>
              <w:t xml:space="preserve"> </w:t>
            </w:r>
            <w:r w:rsidR="00F77864">
              <w:rPr>
                <w:bCs/>
                <w:sz w:val="28"/>
                <w:szCs w:val="28"/>
              </w:rPr>
              <w:t xml:space="preserve">портрет </w:t>
            </w:r>
            <w:r w:rsidR="00CA53AB">
              <w:rPr>
                <w:bCs/>
                <w:sz w:val="28"/>
                <w:szCs w:val="28"/>
              </w:rPr>
              <w:t>И. Крылова</w:t>
            </w:r>
            <w:r w:rsidR="00F77864">
              <w:rPr>
                <w:bCs/>
                <w:sz w:val="28"/>
                <w:szCs w:val="28"/>
              </w:rPr>
              <w:t xml:space="preserve"> и предлагает вспомнить, кто это.</w:t>
            </w:r>
          </w:p>
          <w:p w:rsidR="00F77864" w:rsidRDefault="00F77864" w:rsidP="00A64677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Воспитатель предлагает детям вспомнить и назвать басни, с которым мы знакомились на занятиях</w:t>
            </w:r>
          </w:p>
          <w:p w:rsidR="00A64677" w:rsidRDefault="00A64677" w:rsidP="00A6467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F3709B" w:rsidRDefault="00F3709B" w:rsidP="00CA53AB">
            <w:pPr>
              <w:ind w:right="-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Воспитатель предлагает детям игру «Театр-экспромт». Воспитатель раздает детям карточки с заданиями (например, изобразить насекомое или животное, имитировать его движения, изобразить звукоподражание и т.д.)</w:t>
            </w:r>
          </w:p>
          <w:p w:rsidR="00F3709B" w:rsidRDefault="00F3709B" w:rsidP="00A6467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4F5AF0" w:rsidRPr="00A64677" w:rsidRDefault="004F5AF0" w:rsidP="00A64677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Воспитатель</w:t>
            </w:r>
            <w:r w:rsidR="00F77864">
              <w:rPr>
                <w:bCs/>
                <w:sz w:val="28"/>
                <w:szCs w:val="28"/>
              </w:rPr>
              <w:t xml:space="preserve"> предлагает вспомнить</w:t>
            </w:r>
            <w:r>
              <w:rPr>
                <w:bCs/>
                <w:sz w:val="28"/>
                <w:szCs w:val="28"/>
              </w:rPr>
              <w:t>, краткий сюжет</w:t>
            </w:r>
            <w:r w:rsidR="00F77864">
              <w:rPr>
                <w:bCs/>
                <w:sz w:val="28"/>
                <w:szCs w:val="28"/>
              </w:rPr>
              <w:t xml:space="preserve"> басни «Стрекоза и муравей»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4F5AF0" w:rsidRDefault="004F5AF0" w:rsidP="00A6467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F816A3" w:rsidRDefault="00F816A3" w:rsidP="00CA53AB">
            <w:pPr>
              <w:ind w:right="-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Воспитатель предлагает детям превратиться в актеров и проиграть сюжет басни </w:t>
            </w:r>
            <w:r w:rsidR="00CA53AB">
              <w:rPr>
                <w:bCs/>
                <w:sz w:val="28"/>
                <w:szCs w:val="28"/>
              </w:rPr>
              <w:t>И. Крылова</w:t>
            </w:r>
            <w:r>
              <w:rPr>
                <w:bCs/>
                <w:sz w:val="28"/>
                <w:szCs w:val="28"/>
              </w:rPr>
              <w:t>.</w:t>
            </w:r>
          </w:p>
          <w:p w:rsidR="00F77864" w:rsidRDefault="00F77864" w:rsidP="00A6467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F77864" w:rsidRDefault="00F77864" w:rsidP="00CA53AB">
            <w:pPr>
              <w:ind w:right="-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Воспитатель предлагает детям разделиться с помощью жребия на команды «Актеров» и «Зрителей»</w:t>
            </w:r>
            <w:r w:rsidR="00CF4397">
              <w:rPr>
                <w:bCs/>
                <w:sz w:val="28"/>
                <w:szCs w:val="28"/>
              </w:rPr>
              <w:t>.</w:t>
            </w:r>
          </w:p>
          <w:p w:rsidR="00CF4397" w:rsidRDefault="00CF4397" w:rsidP="00CA53AB">
            <w:pPr>
              <w:ind w:right="-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(В команде актеров жребий определяет роль ребенка в  инсценировке)</w:t>
            </w:r>
          </w:p>
          <w:p w:rsidR="00CF4397" w:rsidRDefault="00CF4397" w:rsidP="00A6467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CF4397" w:rsidRDefault="00CF4397" w:rsidP="00CA53AB">
            <w:pPr>
              <w:ind w:right="-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Зал </w:t>
            </w:r>
            <w:r w:rsidR="00930FFB">
              <w:rPr>
                <w:bCs/>
                <w:sz w:val="28"/>
                <w:szCs w:val="28"/>
              </w:rPr>
              <w:t>дели</w:t>
            </w:r>
            <w:r>
              <w:rPr>
                <w:bCs/>
                <w:sz w:val="28"/>
                <w:szCs w:val="28"/>
              </w:rPr>
              <w:t>тся на 2 части: в одной части находится реквизит для инсценировки; в другой – стулья для зрительного зала.</w:t>
            </w:r>
          </w:p>
          <w:p w:rsidR="00CF4397" w:rsidRDefault="00CF4397" w:rsidP="00A6467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CF4397" w:rsidRDefault="00CF4397" w:rsidP="00CF4397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Воспитатель предлагает зрителям вспомнить правила поведения во время просмотра спектакля/ в театре/</w:t>
            </w:r>
          </w:p>
          <w:p w:rsidR="00CF4397" w:rsidRDefault="00CF4397" w:rsidP="00CF4397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(в это время актеры примеряют «образы» для роли)</w:t>
            </w:r>
          </w:p>
          <w:p w:rsidR="00651C17" w:rsidRDefault="00651C17" w:rsidP="00CF439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CF4397" w:rsidRDefault="00651C17" w:rsidP="00CA53AB">
            <w:pPr>
              <w:ind w:right="-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Включает музыкальное сопровождение.</w:t>
            </w:r>
          </w:p>
          <w:p w:rsidR="00CF4397" w:rsidRDefault="00CF4397" w:rsidP="00CA53AB">
            <w:pPr>
              <w:ind w:right="-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Игра-драматизация по басне «Стрекоза и муравей»:</w:t>
            </w:r>
          </w:p>
          <w:p w:rsidR="00B005DC" w:rsidRDefault="00B005DC" w:rsidP="00CF4397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Воспитатель зачитывает текст басни</w:t>
            </w:r>
            <w:r w:rsidR="00651C17">
              <w:rPr>
                <w:bCs/>
                <w:sz w:val="28"/>
                <w:szCs w:val="28"/>
              </w:rPr>
              <w:t>: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Попрыгунья Стрекоза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Лето красное пропела;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Оглянуться не успела,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Как зима катит в глаза.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Помертвело чисто поле;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Нет уж дней тех светлых боле,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Как под каждым ей листком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Был готов и стол, и дом.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Все прошло: с зимой холодной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Нужда, голод настает;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Стрекоза уж не поет: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И кому же в ум придет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На желудок петь голодный!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lastRenderedPageBreak/>
              <w:t>Злой тоской удручена,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К Муравью ползет она: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«Не оставь меня, кум милый!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Дай ты мне собраться с силой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И до вешних только дней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Прокорми и обогрей!» —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«Кумушка, мне странно это: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Да работала ль ты в лето?» —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Говорит ей Муравей.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«До того ль, голубчик, было?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 xml:space="preserve">В мягких </w:t>
            </w:r>
            <w:proofErr w:type="spellStart"/>
            <w:r w:rsidRPr="00651C17">
              <w:rPr>
                <w:bCs/>
                <w:sz w:val="28"/>
                <w:szCs w:val="28"/>
              </w:rPr>
              <w:t>муравах</w:t>
            </w:r>
            <w:proofErr w:type="spellEnd"/>
            <w:r w:rsidRPr="00651C17">
              <w:rPr>
                <w:bCs/>
                <w:sz w:val="28"/>
                <w:szCs w:val="28"/>
              </w:rPr>
              <w:t xml:space="preserve"> у нас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Песни, резвость всякий час,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Так, что голову вскружило». —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«А, так ты...» — «Я без души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Лето целое все пела». —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«Ты все пела? Это дело:</w:t>
            </w:r>
          </w:p>
          <w:p w:rsid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Так поди же, попляши!»</w:t>
            </w:r>
          </w:p>
          <w:p w:rsid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CF439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CF4397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После окончания басни, воспитатель предлагает детям ответить на вопрос: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«Ч</w:t>
            </w:r>
            <w:r w:rsidRPr="00651C17">
              <w:rPr>
                <w:bCs/>
                <w:sz w:val="28"/>
                <w:szCs w:val="28"/>
              </w:rPr>
              <w:t>ему же учит нас басня Крылова «Стрекоза и Муравей»?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Как вам сегодня было на занятии? Спать хотелось? Гулять убежать? Интересно было?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Я тоже довольна вами и собой. Я ведь думала вместе с вами и поняла, как важно вслушиваться в каждое слово, думать, почему персонажи поступили так, а не иначе.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 xml:space="preserve">Сегодня с нашей книжной полки уйдут сказки и освободят место новой гостье – басне. </w:t>
            </w:r>
            <w:r>
              <w:rPr>
                <w:bCs/>
                <w:sz w:val="28"/>
                <w:szCs w:val="28"/>
              </w:rPr>
              <w:t xml:space="preserve">И. </w:t>
            </w:r>
            <w:r w:rsidRPr="00651C17">
              <w:rPr>
                <w:bCs/>
                <w:sz w:val="28"/>
                <w:szCs w:val="28"/>
              </w:rPr>
              <w:t>Крылов написал ведь очень много басен. Мы их с вами тоже почитаем.</w:t>
            </w: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>А так как басня учит трудолюбию, не безделью, то здесь поставим книги о труде, пословицы и поговорки.</w:t>
            </w:r>
          </w:p>
          <w:p w:rsidR="00231110" w:rsidRPr="00651C17" w:rsidRDefault="00231110" w:rsidP="00651C17">
            <w:pPr>
              <w:shd w:val="clear" w:color="auto" w:fill="FFFFFF"/>
              <w:jc w:val="both"/>
              <w:rPr>
                <w:rFonts w:ascii="Arial" w:eastAsia="Times New Roman" w:hAnsi="Arial" w:cs="Arial"/>
                <w:i/>
                <w:iCs/>
                <w:color w:val="666666"/>
                <w:sz w:val="28"/>
                <w:szCs w:val="28"/>
              </w:rPr>
            </w:pPr>
          </w:p>
        </w:tc>
        <w:tc>
          <w:tcPr>
            <w:tcW w:w="4945" w:type="dxa"/>
          </w:tcPr>
          <w:p w:rsidR="00A64677" w:rsidRDefault="008C3E71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Дети входят в зал, встают полукругом</w:t>
            </w:r>
          </w:p>
          <w:p w:rsidR="00F77864" w:rsidRDefault="00F77864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CC46FB" w:rsidRDefault="00CC46FB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A64677" w:rsidRDefault="00B005DC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Дети называют </w:t>
            </w:r>
            <w:r w:rsidR="00CA53AB">
              <w:rPr>
                <w:bCs/>
                <w:sz w:val="28"/>
                <w:szCs w:val="28"/>
              </w:rPr>
              <w:t>И. Крылова</w:t>
            </w:r>
          </w:p>
          <w:p w:rsidR="004F5AF0" w:rsidRDefault="004F5AF0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4F5AF0" w:rsidRDefault="004F5AF0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4F5AF0" w:rsidRDefault="00F77864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«Стрекоза и муравей»</w:t>
            </w:r>
          </w:p>
          <w:p w:rsidR="004F5AF0" w:rsidRDefault="004F5AF0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4F5AF0" w:rsidRDefault="004F5AF0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4F5AF0" w:rsidRDefault="004F5AF0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F3709B" w:rsidRDefault="00F3709B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F3709B" w:rsidRDefault="00F3709B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F3709B" w:rsidRDefault="00F3709B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Дети выходят «на сцену» и выполняют задания</w:t>
            </w:r>
          </w:p>
          <w:p w:rsidR="00F3709B" w:rsidRDefault="00F3709B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F3709B" w:rsidRDefault="00F3709B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231110" w:rsidRDefault="00A44FE5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Дети </w:t>
            </w:r>
            <w:r w:rsidR="00F77864">
              <w:rPr>
                <w:bCs/>
                <w:sz w:val="28"/>
                <w:szCs w:val="28"/>
              </w:rPr>
              <w:t xml:space="preserve">садятся на </w:t>
            </w:r>
            <w:r w:rsidR="00CF4397">
              <w:rPr>
                <w:bCs/>
                <w:sz w:val="28"/>
                <w:szCs w:val="28"/>
              </w:rPr>
              <w:t>ковер</w:t>
            </w:r>
            <w:r w:rsidR="00F77864">
              <w:rPr>
                <w:bCs/>
                <w:sz w:val="28"/>
                <w:szCs w:val="28"/>
              </w:rPr>
              <w:t xml:space="preserve"> и вспоминают сюжет.</w:t>
            </w:r>
          </w:p>
          <w:p w:rsidR="00231110" w:rsidRDefault="00231110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F816A3" w:rsidRDefault="00F816A3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F816A3" w:rsidRDefault="00F816A3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F77864" w:rsidRDefault="00F77864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F77864" w:rsidRDefault="00F77864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F77864" w:rsidRDefault="00F77864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CF4397" w:rsidRDefault="00CF439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CF4397" w:rsidRDefault="00CF439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930FFB" w:rsidRDefault="00930FFB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F77864" w:rsidRDefault="00F77864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Дети тянут жребий и </w:t>
            </w:r>
            <w:r w:rsidR="00CF4397">
              <w:rPr>
                <w:bCs/>
                <w:sz w:val="28"/>
                <w:szCs w:val="28"/>
              </w:rPr>
              <w:t>расходятся в свои команды.</w:t>
            </w:r>
          </w:p>
          <w:p w:rsidR="00CF4397" w:rsidRDefault="00CF439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CF4397" w:rsidRDefault="00CF439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CF4397" w:rsidRDefault="00CF439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CF4397" w:rsidRDefault="00CF439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CF4397" w:rsidRDefault="00CF439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CF4397" w:rsidRDefault="00CF439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CF4397" w:rsidRDefault="00CF439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CF4397" w:rsidRDefault="00CF439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CF4397" w:rsidRDefault="00CF439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Дети проговаривают правила поведения в театре.</w:t>
            </w:r>
          </w:p>
          <w:p w:rsidR="00CF4397" w:rsidRDefault="00CF439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B005DC" w:rsidRDefault="00B005DC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B005DC" w:rsidRDefault="00B005DC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B005DC" w:rsidRDefault="00B005DC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 музыку выходят стрекоза и муравей.</w:t>
            </w: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5C6178">
            <w:pPr>
              <w:ind w:right="-3"/>
              <w:rPr>
                <w:bCs/>
                <w:sz w:val="28"/>
                <w:szCs w:val="28"/>
              </w:rPr>
            </w:pPr>
          </w:p>
          <w:p w:rsidR="00651C17" w:rsidRDefault="00B005DC" w:rsidP="005C6178">
            <w:pPr>
              <w:ind w:right="-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Дети(актеры) имитируют действия по тексту басни.</w:t>
            </w:r>
            <w:r w:rsidR="00930FFB">
              <w:rPr>
                <w:bCs/>
                <w:sz w:val="28"/>
                <w:szCs w:val="28"/>
              </w:rPr>
              <w:t xml:space="preserve"> </w:t>
            </w:r>
          </w:p>
          <w:p w:rsidR="00930FFB" w:rsidRDefault="00930FFB" w:rsidP="005C6178">
            <w:pPr>
              <w:ind w:right="-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Актеры, играющие «стрекозу» и </w:t>
            </w:r>
            <w:r w:rsidR="005C6178">
              <w:rPr>
                <w:bCs/>
                <w:sz w:val="28"/>
                <w:szCs w:val="28"/>
              </w:rPr>
              <w:t>«муравья»,</w:t>
            </w:r>
            <w:r>
              <w:rPr>
                <w:bCs/>
                <w:sz w:val="28"/>
                <w:szCs w:val="28"/>
              </w:rPr>
              <w:t xml:space="preserve"> интонационно проговаривают текст своей роли</w:t>
            </w:r>
          </w:p>
          <w:p w:rsidR="00651C17" w:rsidRDefault="00651C17" w:rsidP="005C6178">
            <w:pPr>
              <w:ind w:right="-3"/>
              <w:rPr>
                <w:bCs/>
                <w:sz w:val="28"/>
                <w:szCs w:val="28"/>
              </w:rPr>
            </w:pPr>
          </w:p>
          <w:p w:rsid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Зрители </w:t>
            </w:r>
            <w:r w:rsidR="005C6178">
              <w:rPr>
                <w:bCs/>
                <w:sz w:val="28"/>
                <w:szCs w:val="28"/>
              </w:rPr>
              <w:t>аплодируют</w:t>
            </w:r>
            <w:r>
              <w:rPr>
                <w:bCs/>
                <w:sz w:val="28"/>
                <w:szCs w:val="28"/>
              </w:rPr>
              <w:t xml:space="preserve"> артистам.</w:t>
            </w:r>
          </w:p>
          <w:p w:rsidR="00930FFB" w:rsidRDefault="00930FFB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CA53AB" w:rsidRDefault="00CA53AB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Pr="00651C17" w:rsidRDefault="00651C17" w:rsidP="00651C17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51C17">
              <w:rPr>
                <w:bCs/>
                <w:sz w:val="28"/>
                <w:szCs w:val="28"/>
              </w:rPr>
              <w:t xml:space="preserve">И жизни радоваться надо, и солнышко видеть, и цветами восхищаться, но делу время, а </w:t>
            </w:r>
            <w:proofErr w:type="gramStart"/>
            <w:r w:rsidRPr="00651C17">
              <w:rPr>
                <w:bCs/>
                <w:sz w:val="28"/>
                <w:szCs w:val="28"/>
              </w:rPr>
              <w:t>потехе  час</w:t>
            </w:r>
            <w:proofErr w:type="gramEnd"/>
            <w:r w:rsidRPr="00651C17">
              <w:rPr>
                <w:bCs/>
                <w:sz w:val="28"/>
                <w:szCs w:val="28"/>
              </w:rPr>
              <w:t>. Поработал, отдохни, а не наоборот.</w:t>
            </w: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5C6178" w:rsidRDefault="005C6178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5C6178" w:rsidRDefault="005C6178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  <w:bookmarkStart w:id="1" w:name="_GoBack"/>
            <w:bookmarkEnd w:id="1"/>
          </w:p>
          <w:p w:rsidR="00651C17" w:rsidRDefault="00651C17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Было интересно, весело.</w:t>
            </w:r>
          </w:p>
          <w:p w:rsidR="008C3E71" w:rsidRDefault="008C3E71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8C3E71" w:rsidRDefault="008C3E71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8C3E71" w:rsidRDefault="008C3E71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8C3E71" w:rsidRDefault="008C3E71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8C3E71" w:rsidRDefault="008C3E71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8C3E71" w:rsidRDefault="008C3E71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8C3E71" w:rsidRDefault="008C3E71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8C3E71" w:rsidRDefault="008C3E71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8C3E71" w:rsidRDefault="008C3E71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8C3E71" w:rsidRDefault="008C3E71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8C3E71" w:rsidRDefault="008C3E71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8C3E71" w:rsidRDefault="008C3E71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8C3E71" w:rsidRDefault="008C3E71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8C3E71" w:rsidRDefault="008C3E71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CA53AB" w:rsidRDefault="00CA53AB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</w:p>
          <w:p w:rsidR="008C3E71" w:rsidRDefault="008C3E71" w:rsidP="00B52857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Дети возвращаются в группу</w:t>
            </w:r>
          </w:p>
        </w:tc>
      </w:tr>
      <w:bookmarkEnd w:id="0"/>
    </w:tbl>
    <w:p w:rsidR="0070583F" w:rsidRDefault="0070583F" w:rsidP="006B57F8">
      <w:pPr>
        <w:ind w:right="-3" w:firstLine="567"/>
        <w:jc w:val="both"/>
      </w:pPr>
    </w:p>
    <w:sectPr w:rsidR="00705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26D1B"/>
    <w:multiLevelType w:val="multilevel"/>
    <w:tmpl w:val="C60414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521102"/>
    <w:multiLevelType w:val="hybridMultilevel"/>
    <w:tmpl w:val="669279FA"/>
    <w:lvl w:ilvl="0" w:tplc="ED2A28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43"/>
    <w:rsid w:val="000008BF"/>
    <w:rsid w:val="00001B8D"/>
    <w:rsid w:val="001E3079"/>
    <w:rsid w:val="001F0907"/>
    <w:rsid w:val="00231110"/>
    <w:rsid w:val="00370D4B"/>
    <w:rsid w:val="00450B15"/>
    <w:rsid w:val="004F5AF0"/>
    <w:rsid w:val="005C6178"/>
    <w:rsid w:val="00651C17"/>
    <w:rsid w:val="006B57F8"/>
    <w:rsid w:val="0070583F"/>
    <w:rsid w:val="008C3E71"/>
    <w:rsid w:val="008D2534"/>
    <w:rsid w:val="00930FFB"/>
    <w:rsid w:val="009535D1"/>
    <w:rsid w:val="009C7543"/>
    <w:rsid w:val="00A44FE5"/>
    <w:rsid w:val="00A57A74"/>
    <w:rsid w:val="00A64677"/>
    <w:rsid w:val="00AA3E46"/>
    <w:rsid w:val="00B005DC"/>
    <w:rsid w:val="00B52857"/>
    <w:rsid w:val="00C166EF"/>
    <w:rsid w:val="00CA53AB"/>
    <w:rsid w:val="00CC46FB"/>
    <w:rsid w:val="00CF4397"/>
    <w:rsid w:val="00DB77CC"/>
    <w:rsid w:val="00F356CB"/>
    <w:rsid w:val="00F3709B"/>
    <w:rsid w:val="00F77864"/>
    <w:rsid w:val="00F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2B93"/>
  <w15:docId w15:val="{269E2870-D9E0-445E-9B8C-53F70FE9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B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5D1"/>
    <w:pPr>
      <w:ind w:left="720"/>
      <w:contextualSpacing/>
    </w:pPr>
  </w:style>
  <w:style w:type="table" w:styleId="a4">
    <w:name w:val="Table Grid"/>
    <w:basedOn w:val="a1"/>
    <w:uiPriority w:val="59"/>
    <w:rsid w:val="00B52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B57F8"/>
    <w:pPr>
      <w:spacing w:before="100" w:beforeAutospacing="1" w:after="100" w:afterAutospacing="1"/>
    </w:pPr>
    <w:rPr>
      <w:rFonts w:eastAsia="Times New Roman"/>
    </w:rPr>
  </w:style>
  <w:style w:type="paragraph" w:customStyle="1" w:styleId="c1">
    <w:name w:val="c1"/>
    <w:basedOn w:val="a"/>
    <w:rsid w:val="004F5AF0"/>
    <w:pPr>
      <w:spacing w:before="100" w:beforeAutospacing="1" w:after="100" w:afterAutospacing="1"/>
    </w:pPr>
    <w:rPr>
      <w:rFonts w:eastAsia="Times New Roman"/>
    </w:rPr>
  </w:style>
  <w:style w:type="character" w:customStyle="1" w:styleId="c6">
    <w:name w:val="c6"/>
    <w:basedOn w:val="a0"/>
    <w:rsid w:val="004F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2025-10-30T06:30:00Z</dcterms:created>
  <dcterms:modified xsi:type="dcterms:W3CDTF">2025-10-30T09:10:00Z</dcterms:modified>
</cp:coreProperties>
</file>